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45C7121B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010E798B" w14:textId="6C7F2D04" w:rsidR="00121B3D" w:rsidRDefault="009664EE" w:rsidP="00010101">
      <w:pPr>
        <w:spacing w:line="240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„</w:t>
      </w:r>
      <w:r w:rsidR="00121B3D" w:rsidRPr="00EF692A">
        <w:rPr>
          <w:rFonts w:ascii="Calibri" w:hAnsi="Calibri" w:cs="Calibri"/>
          <w:b/>
          <w:bCs/>
          <w:color w:val="000000"/>
        </w:rPr>
        <w:t>Usuwanie skutków powodzi z maja 2019 r. na rzece Zawidzanka w km 1+540 – 10+200 - udrożnienie rzeki oraz usunięcie przetamowań i elementów spiętrzających wodę”</w:t>
      </w:r>
      <w:r w:rsidR="009A758E">
        <w:rPr>
          <w:rFonts w:ascii="Calibri" w:hAnsi="Calibri" w:cs="Calibri"/>
          <w:b/>
          <w:bCs/>
          <w:color w:val="000000"/>
        </w:rPr>
        <w:t xml:space="preserve"> </w:t>
      </w:r>
      <w:r w:rsidR="009A758E" w:rsidRPr="009A758E">
        <w:rPr>
          <w:rFonts w:ascii="Calibri" w:hAnsi="Calibri" w:cs="Calibri"/>
          <w:b/>
          <w:bCs/>
          <w:color w:val="000000"/>
        </w:rPr>
        <w:t>Nr sprawy 1898/ZZS/2019/NWSA</w:t>
      </w:r>
      <w:bookmarkStart w:id="0" w:name="_GoBack"/>
      <w:bookmarkEnd w:id="0"/>
    </w:p>
    <w:p w14:paraId="0FCFB639" w14:textId="77777777" w:rsidR="009664EE" w:rsidRPr="00EF692A" w:rsidRDefault="009664EE" w:rsidP="00010101">
      <w:pPr>
        <w:spacing w:line="240" w:lineRule="auto"/>
        <w:rPr>
          <w:rFonts w:ascii="Times New Roman" w:hAnsi="Times New Roman" w:cs="Times New Roman"/>
          <w:b/>
          <w:bCs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C5736" w14:textId="77777777" w:rsidR="004306BE" w:rsidRDefault="004306BE" w:rsidP="00273430">
      <w:pPr>
        <w:spacing w:line="240" w:lineRule="auto"/>
      </w:pPr>
      <w:r>
        <w:separator/>
      </w:r>
    </w:p>
  </w:endnote>
  <w:endnote w:type="continuationSeparator" w:id="0">
    <w:p w14:paraId="358ACA5A" w14:textId="77777777" w:rsidR="004306BE" w:rsidRDefault="004306BE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C0DA" w14:textId="77777777" w:rsidR="004306BE" w:rsidRDefault="004306BE" w:rsidP="00273430">
      <w:pPr>
        <w:spacing w:line="240" w:lineRule="auto"/>
      </w:pPr>
      <w:r>
        <w:separator/>
      </w:r>
    </w:p>
  </w:footnote>
  <w:footnote w:type="continuationSeparator" w:id="0">
    <w:p w14:paraId="05574244" w14:textId="77777777" w:rsidR="004306BE" w:rsidRDefault="004306BE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1B3D"/>
    <w:rsid w:val="00123AB6"/>
    <w:rsid w:val="00185ADE"/>
    <w:rsid w:val="001D1EA4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06BE"/>
    <w:rsid w:val="00433224"/>
    <w:rsid w:val="004A5456"/>
    <w:rsid w:val="004E7EF5"/>
    <w:rsid w:val="004F3A69"/>
    <w:rsid w:val="00531EF7"/>
    <w:rsid w:val="00541848"/>
    <w:rsid w:val="00591164"/>
    <w:rsid w:val="005974FF"/>
    <w:rsid w:val="005D1DF6"/>
    <w:rsid w:val="00673B36"/>
    <w:rsid w:val="00686CB7"/>
    <w:rsid w:val="007255DE"/>
    <w:rsid w:val="00761EFD"/>
    <w:rsid w:val="007D431B"/>
    <w:rsid w:val="007F28AD"/>
    <w:rsid w:val="0081317F"/>
    <w:rsid w:val="00884CB6"/>
    <w:rsid w:val="008B70CE"/>
    <w:rsid w:val="009664EE"/>
    <w:rsid w:val="009A758E"/>
    <w:rsid w:val="00A51FEC"/>
    <w:rsid w:val="00A5603E"/>
    <w:rsid w:val="00A62B6F"/>
    <w:rsid w:val="00A804F9"/>
    <w:rsid w:val="00AC67EE"/>
    <w:rsid w:val="00B90860"/>
    <w:rsid w:val="00B95032"/>
    <w:rsid w:val="00BE46A1"/>
    <w:rsid w:val="00CA53C2"/>
    <w:rsid w:val="00D46C00"/>
    <w:rsid w:val="00D87A4B"/>
    <w:rsid w:val="00EF04D7"/>
    <w:rsid w:val="00EF5C45"/>
    <w:rsid w:val="00EF692A"/>
    <w:rsid w:val="00F1585C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97DC3-21D3-4A99-96F8-175A5B7E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5</cp:revision>
  <dcterms:created xsi:type="dcterms:W3CDTF">2019-10-07T09:41:00Z</dcterms:created>
  <dcterms:modified xsi:type="dcterms:W3CDTF">2019-10-23T11:06:00Z</dcterms:modified>
</cp:coreProperties>
</file>